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DE" w:rsidRPr="00B53797" w:rsidRDefault="003C71DE" w:rsidP="003C71DE">
      <w:pPr>
        <w:widowControl w:val="0"/>
        <w:numPr>
          <w:ilvl w:val="12"/>
          <w:numId w:val="0"/>
        </w:numPr>
        <w:ind w:left="4860"/>
        <w:jc w:val="right"/>
        <w:rPr>
          <w:rFonts w:asciiTheme="majorHAnsi" w:hAnsiTheme="majorHAnsi"/>
          <w:b/>
          <w:bCs/>
          <w:color w:val="000000"/>
          <w:szCs w:val="22"/>
          <w:lang w:val="bg-BG"/>
        </w:rPr>
      </w:pPr>
      <w:r w:rsidRPr="00B53797">
        <w:rPr>
          <w:rFonts w:asciiTheme="majorHAnsi" w:hAnsiTheme="majorHAnsi"/>
          <w:b/>
          <w:bCs/>
          <w:szCs w:val="22"/>
          <w:lang w:val="bg-BG"/>
        </w:rPr>
        <w:t>ОБРАЗЕЦ</w:t>
      </w:r>
    </w:p>
    <w:p w:rsidR="003C71DE" w:rsidRPr="00B53797" w:rsidRDefault="003C71DE" w:rsidP="003C71DE">
      <w:pPr>
        <w:pStyle w:val="Title"/>
        <w:rPr>
          <w:rFonts w:asciiTheme="majorHAnsi" w:hAnsiTheme="majorHAnsi"/>
          <w:lang w:val="bg-BG"/>
        </w:rPr>
      </w:pPr>
    </w:p>
    <w:p w:rsidR="003C71DE" w:rsidRPr="00B53797" w:rsidRDefault="003C71DE" w:rsidP="00B53797">
      <w:pPr>
        <w:pStyle w:val="Title"/>
        <w:rPr>
          <w:rFonts w:asciiTheme="majorHAnsi" w:hAnsiTheme="majorHAnsi"/>
          <w:lang w:val="bg-BG"/>
        </w:rPr>
      </w:pPr>
      <w:r w:rsidRPr="00B53797">
        <w:rPr>
          <w:rFonts w:asciiTheme="majorHAnsi" w:hAnsiTheme="majorHAnsi"/>
          <w:lang w:val="bg-BG"/>
        </w:rPr>
        <w:t>Д Е К Л А Р А Ц И Я</w:t>
      </w:r>
    </w:p>
    <w:p w:rsidR="003C71DE" w:rsidRPr="00B53797" w:rsidRDefault="003C71DE" w:rsidP="00B53797">
      <w:pPr>
        <w:jc w:val="center"/>
        <w:rPr>
          <w:rFonts w:asciiTheme="majorHAnsi" w:hAnsiTheme="majorHAnsi"/>
          <w:lang w:val="bg-BG"/>
        </w:rPr>
      </w:pPr>
    </w:p>
    <w:p w:rsidR="003C71DE" w:rsidRPr="00B53797" w:rsidRDefault="0002710C" w:rsidP="00B53797">
      <w:pPr>
        <w:ind w:left="11" w:hanging="11"/>
        <w:jc w:val="center"/>
        <w:rPr>
          <w:rFonts w:asciiTheme="majorHAnsi" w:hAnsiTheme="majorHAnsi"/>
          <w:b/>
          <w:szCs w:val="22"/>
          <w:lang w:val="bg-BG"/>
        </w:rPr>
      </w:pPr>
      <w:r w:rsidRPr="00B53797">
        <w:rPr>
          <w:rFonts w:asciiTheme="majorHAnsi" w:hAnsiTheme="majorHAnsi"/>
          <w:b/>
          <w:szCs w:val="22"/>
          <w:lang w:val="bg-BG"/>
        </w:rPr>
        <w:t xml:space="preserve">по чл. </w:t>
      </w:r>
      <w:r w:rsidR="00E56BCC" w:rsidRPr="00B53797">
        <w:rPr>
          <w:rFonts w:asciiTheme="majorHAnsi" w:hAnsiTheme="majorHAnsi"/>
          <w:b/>
          <w:szCs w:val="22"/>
          <w:lang w:val="bg-BG"/>
        </w:rPr>
        <w:t>97</w:t>
      </w:r>
      <w:r w:rsidRPr="00B53797">
        <w:rPr>
          <w:rFonts w:asciiTheme="majorHAnsi" w:hAnsiTheme="majorHAnsi"/>
          <w:b/>
          <w:szCs w:val="22"/>
          <w:lang w:val="bg-BG"/>
        </w:rPr>
        <w:t xml:space="preserve">, ал. </w:t>
      </w:r>
      <w:r w:rsidR="00E56BCC" w:rsidRPr="00B53797">
        <w:rPr>
          <w:rFonts w:asciiTheme="majorHAnsi" w:hAnsiTheme="majorHAnsi"/>
          <w:b/>
          <w:szCs w:val="22"/>
          <w:lang w:val="bg-BG"/>
        </w:rPr>
        <w:t>5</w:t>
      </w:r>
      <w:r w:rsidRPr="00B53797">
        <w:rPr>
          <w:rFonts w:asciiTheme="majorHAnsi" w:hAnsiTheme="majorHAnsi"/>
          <w:b/>
          <w:szCs w:val="22"/>
          <w:lang w:val="bg-BG"/>
        </w:rPr>
        <w:t xml:space="preserve"> от ППЗОП</w:t>
      </w:r>
    </w:p>
    <w:p w:rsidR="00906DAE" w:rsidRPr="00B53797" w:rsidRDefault="00183435" w:rsidP="00B53797">
      <w:pPr>
        <w:ind w:left="720" w:hanging="11"/>
        <w:jc w:val="center"/>
        <w:rPr>
          <w:rFonts w:asciiTheme="majorHAnsi" w:hAnsiTheme="majorHAnsi"/>
          <w:szCs w:val="22"/>
          <w:lang w:val="bg-BG"/>
        </w:rPr>
      </w:pPr>
      <w:r w:rsidRPr="00B53797">
        <w:rPr>
          <w:rFonts w:asciiTheme="majorHAnsi" w:hAnsiTheme="majorHAnsi"/>
          <w:szCs w:val="22"/>
          <w:lang w:val="bg-BG"/>
        </w:rPr>
        <w:t xml:space="preserve">(за обстоятелствата </w:t>
      </w:r>
      <w:r w:rsidR="0002710C" w:rsidRPr="00B53797">
        <w:rPr>
          <w:rFonts w:asciiTheme="majorHAnsi" w:hAnsiTheme="majorHAnsi"/>
          <w:lang w:val="bg-BG"/>
        </w:rPr>
        <w:t>по чл. 54, ал. 1, т. 3-5 от ЗОП</w:t>
      </w:r>
      <w:r w:rsidRPr="00B53797">
        <w:rPr>
          <w:rFonts w:asciiTheme="majorHAnsi" w:hAnsiTheme="majorHAnsi"/>
          <w:szCs w:val="22"/>
          <w:lang w:val="bg-BG"/>
        </w:rPr>
        <w:t>)</w:t>
      </w:r>
    </w:p>
    <w:p w:rsidR="003C71DE" w:rsidRPr="00B53797" w:rsidRDefault="003C71DE" w:rsidP="00B53797">
      <w:pPr>
        <w:ind w:left="720" w:hanging="11"/>
        <w:jc w:val="center"/>
        <w:rPr>
          <w:rFonts w:asciiTheme="majorHAnsi" w:hAnsiTheme="majorHAnsi"/>
          <w:szCs w:val="22"/>
          <w:lang w:val="bg-BG"/>
        </w:rPr>
      </w:pPr>
      <w:r w:rsidRPr="00B53797">
        <w:rPr>
          <w:rFonts w:asciiTheme="majorHAnsi" w:hAnsiTheme="majorHAnsi"/>
          <w:szCs w:val="22"/>
          <w:lang w:val="bg-BG"/>
        </w:rPr>
        <w:t xml:space="preserve">от Участник </w:t>
      </w:r>
      <w:r w:rsidR="008B6C68" w:rsidRPr="00B53797">
        <w:rPr>
          <w:rFonts w:asciiTheme="majorHAnsi" w:hAnsiTheme="majorHAnsi"/>
          <w:szCs w:val="22"/>
          <w:lang w:val="bg-BG"/>
        </w:rPr>
        <w:t xml:space="preserve">обществена поръчка </w:t>
      </w:r>
      <w:r w:rsidRPr="00B53797">
        <w:rPr>
          <w:rFonts w:asciiTheme="majorHAnsi" w:hAnsiTheme="majorHAnsi"/>
          <w:szCs w:val="22"/>
          <w:lang w:val="bg-BG"/>
        </w:rPr>
        <w:t>с предмет:</w:t>
      </w:r>
    </w:p>
    <w:p w:rsidR="00B53797" w:rsidRDefault="00B53797" w:rsidP="00B53797">
      <w:pPr>
        <w:ind w:firstLine="709"/>
        <w:jc w:val="center"/>
        <w:rPr>
          <w:rFonts w:ascii="Times New Roman" w:hAnsi="Times New Roman"/>
          <w:lang w:val="bg-BG"/>
        </w:rPr>
      </w:pPr>
      <w:r>
        <w:rPr>
          <w:rFonts w:ascii="Times New Roman" w:hAnsi="Times New Roman"/>
        </w:rPr>
        <w:t>„</w:t>
      </w:r>
      <w:proofErr w:type="spellStart"/>
      <w:r>
        <w:rPr>
          <w:rFonts w:ascii="Times New Roman" w:hAnsi="Times New Roman"/>
          <w:i/>
        </w:rPr>
        <w:t>Доставка</w:t>
      </w:r>
      <w:proofErr w:type="spellEnd"/>
      <w:r>
        <w:rPr>
          <w:rFonts w:ascii="Times New Roman" w:hAnsi="Times New Roman"/>
          <w:i/>
        </w:rPr>
        <w:t xml:space="preserve"> на </w:t>
      </w:r>
      <w:proofErr w:type="spellStart"/>
      <w:r>
        <w:rPr>
          <w:rFonts w:ascii="Times New Roman" w:hAnsi="Times New Roman"/>
          <w:i/>
        </w:rPr>
        <w:t>специализирано</w:t>
      </w:r>
      <w:proofErr w:type="spellEnd"/>
      <w:r>
        <w:rPr>
          <w:rFonts w:ascii="Times New Roman" w:hAnsi="Times New Roman"/>
          <w:i/>
        </w:rPr>
        <w:t xml:space="preserve"> </w:t>
      </w:r>
      <w:proofErr w:type="spellStart"/>
      <w:r>
        <w:rPr>
          <w:rFonts w:ascii="Times New Roman" w:hAnsi="Times New Roman"/>
          <w:i/>
        </w:rPr>
        <w:t>транспортно</w:t>
      </w:r>
      <w:proofErr w:type="spellEnd"/>
      <w:r>
        <w:rPr>
          <w:rFonts w:ascii="Times New Roman" w:hAnsi="Times New Roman"/>
          <w:i/>
        </w:rPr>
        <w:t xml:space="preserve"> </w:t>
      </w:r>
      <w:proofErr w:type="spellStart"/>
      <w:r>
        <w:rPr>
          <w:rFonts w:ascii="Times New Roman" w:hAnsi="Times New Roman"/>
          <w:i/>
        </w:rPr>
        <w:t>средство</w:t>
      </w:r>
      <w:proofErr w:type="spellEnd"/>
      <w:r>
        <w:rPr>
          <w:rFonts w:ascii="Times New Roman" w:hAnsi="Times New Roman"/>
          <w:i/>
        </w:rPr>
        <w:t xml:space="preserve"> </w:t>
      </w:r>
      <w:proofErr w:type="spellStart"/>
      <w:r>
        <w:rPr>
          <w:rFonts w:ascii="Times New Roman" w:hAnsi="Times New Roman"/>
          <w:i/>
        </w:rPr>
        <w:t>за</w:t>
      </w:r>
      <w:proofErr w:type="spellEnd"/>
      <w:r>
        <w:rPr>
          <w:rFonts w:ascii="Times New Roman" w:hAnsi="Times New Roman"/>
          <w:i/>
        </w:rPr>
        <w:t xml:space="preserve"> </w:t>
      </w:r>
      <w:proofErr w:type="spellStart"/>
      <w:r>
        <w:rPr>
          <w:rFonts w:ascii="Times New Roman" w:hAnsi="Times New Roman"/>
          <w:i/>
        </w:rPr>
        <w:t>нуждите</w:t>
      </w:r>
      <w:proofErr w:type="spellEnd"/>
      <w:r>
        <w:rPr>
          <w:rFonts w:ascii="Times New Roman" w:hAnsi="Times New Roman"/>
          <w:i/>
        </w:rPr>
        <w:t xml:space="preserve"> на </w:t>
      </w:r>
      <w:proofErr w:type="spellStart"/>
      <w:r>
        <w:rPr>
          <w:rFonts w:ascii="Times New Roman" w:hAnsi="Times New Roman"/>
          <w:i/>
        </w:rPr>
        <w:t>Дневен</w:t>
      </w:r>
      <w:proofErr w:type="spellEnd"/>
      <w:r>
        <w:rPr>
          <w:rFonts w:ascii="Times New Roman" w:hAnsi="Times New Roman"/>
          <w:i/>
        </w:rPr>
        <w:t xml:space="preserve"> </w:t>
      </w:r>
      <w:proofErr w:type="spellStart"/>
      <w:r>
        <w:rPr>
          <w:rFonts w:ascii="Times New Roman" w:hAnsi="Times New Roman"/>
          <w:i/>
        </w:rPr>
        <w:t>център</w:t>
      </w:r>
      <w:proofErr w:type="spellEnd"/>
      <w:r>
        <w:rPr>
          <w:rFonts w:ascii="Times New Roman" w:hAnsi="Times New Roman"/>
          <w:i/>
        </w:rPr>
        <w:t xml:space="preserve"> </w:t>
      </w:r>
      <w:proofErr w:type="spellStart"/>
      <w:r>
        <w:rPr>
          <w:rFonts w:ascii="Times New Roman" w:hAnsi="Times New Roman"/>
          <w:i/>
        </w:rPr>
        <w:t>за</w:t>
      </w:r>
      <w:proofErr w:type="spellEnd"/>
      <w:r>
        <w:rPr>
          <w:rFonts w:ascii="Times New Roman" w:hAnsi="Times New Roman"/>
          <w:i/>
        </w:rPr>
        <w:t xml:space="preserve"> </w:t>
      </w:r>
      <w:proofErr w:type="spellStart"/>
      <w:r>
        <w:rPr>
          <w:rFonts w:ascii="Times New Roman" w:hAnsi="Times New Roman"/>
          <w:i/>
        </w:rPr>
        <w:t>възрастни</w:t>
      </w:r>
      <w:proofErr w:type="spellEnd"/>
      <w:r>
        <w:rPr>
          <w:rFonts w:ascii="Times New Roman" w:hAnsi="Times New Roman"/>
          <w:i/>
        </w:rPr>
        <w:t xml:space="preserve"> </w:t>
      </w:r>
      <w:proofErr w:type="spellStart"/>
      <w:r>
        <w:rPr>
          <w:rFonts w:ascii="Times New Roman" w:hAnsi="Times New Roman"/>
          <w:i/>
        </w:rPr>
        <w:t>хора</w:t>
      </w:r>
      <w:proofErr w:type="spellEnd"/>
      <w:r>
        <w:rPr>
          <w:rFonts w:ascii="Times New Roman" w:hAnsi="Times New Roman"/>
          <w:i/>
        </w:rPr>
        <w:t xml:space="preserve"> с </w:t>
      </w:r>
      <w:proofErr w:type="spellStart"/>
      <w:r>
        <w:rPr>
          <w:rFonts w:ascii="Times New Roman" w:hAnsi="Times New Roman"/>
          <w:i/>
        </w:rPr>
        <w:t>увреждания</w:t>
      </w:r>
      <w:proofErr w:type="spellEnd"/>
      <w:r>
        <w:rPr>
          <w:rFonts w:ascii="Times New Roman" w:hAnsi="Times New Roman"/>
          <w:i/>
        </w:rPr>
        <w:t xml:space="preserve"> „</w:t>
      </w:r>
      <w:proofErr w:type="spellStart"/>
      <w:r>
        <w:rPr>
          <w:rFonts w:ascii="Times New Roman" w:hAnsi="Times New Roman"/>
          <w:i/>
        </w:rPr>
        <w:t>Св.Св</w:t>
      </w:r>
      <w:proofErr w:type="spellEnd"/>
      <w:r>
        <w:rPr>
          <w:rFonts w:ascii="Times New Roman" w:hAnsi="Times New Roman"/>
          <w:i/>
        </w:rPr>
        <w:t xml:space="preserve">. </w:t>
      </w:r>
      <w:proofErr w:type="spellStart"/>
      <w:r>
        <w:rPr>
          <w:rFonts w:ascii="Times New Roman" w:hAnsi="Times New Roman"/>
          <w:i/>
        </w:rPr>
        <w:t>Козма</w:t>
      </w:r>
      <w:proofErr w:type="spellEnd"/>
      <w:r>
        <w:rPr>
          <w:rFonts w:ascii="Times New Roman" w:hAnsi="Times New Roman"/>
          <w:i/>
        </w:rPr>
        <w:t xml:space="preserve"> и </w:t>
      </w:r>
      <w:proofErr w:type="spellStart"/>
      <w:r>
        <w:rPr>
          <w:rFonts w:ascii="Times New Roman" w:hAnsi="Times New Roman"/>
          <w:i/>
        </w:rPr>
        <w:t>Дамян</w:t>
      </w:r>
      <w:proofErr w:type="spellEnd"/>
      <w:r>
        <w:rPr>
          <w:rFonts w:ascii="Times New Roman" w:hAnsi="Times New Roman"/>
          <w:i/>
        </w:rPr>
        <w:t>“</w:t>
      </w:r>
      <w:r>
        <w:rPr>
          <w:rFonts w:ascii="Times New Roman" w:hAnsi="Times New Roman"/>
        </w:rPr>
        <w:t>”</w:t>
      </w:r>
    </w:p>
    <w:p w:rsidR="00B53797" w:rsidRDefault="00B53797" w:rsidP="00B53797">
      <w:pPr>
        <w:ind w:firstLine="709"/>
        <w:jc w:val="both"/>
        <w:rPr>
          <w:rFonts w:ascii="Times New Roman" w:hAnsi="Times New Roman"/>
          <w:lang w:val="bg-BG"/>
        </w:rPr>
      </w:pPr>
    </w:p>
    <w:p w:rsidR="003C71DE" w:rsidRPr="00B53797" w:rsidRDefault="003C71DE" w:rsidP="00B53797">
      <w:pPr>
        <w:ind w:firstLine="709"/>
        <w:jc w:val="both"/>
        <w:rPr>
          <w:rFonts w:asciiTheme="majorHAnsi" w:hAnsiTheme="majorHAnsi"/>
          <w:szCs w:val="22"/>
          <w:lang w:val="bg-BG"/>
        </w:rPr>
      </w:pPr>
      <w:r w:rsidRPr="00B53797">
        <w:rPr>
          <w:rFonts w:asciiTheme="majorHAnsi" w:hAnsiTheme="majorHAnsi"/>
          <w:szCs w:val="22"/>
          <w:lang w:val="bg-BG"/>
        </w:rPr>
        <w:t xml:space="preserve">Долуподписаният /-ната/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00B53797">
        <w:rPr>
          <w:rFonts w:asciiTheme="majorHAnsi" w:hAnsiTheme="majorHAnsi"/>
          <w:szCs w:val="22"/>
          <w:u w:val="single"/>
          <w:lang w:val="bg-BG"/>
        </w:rPr>
        <w:t xml:space="preserve"> ,  </w:t>
      </w:r>
      <w:r w:rsidRPr="00B53797">
        <w:rPr>
          <w:rFonts w:asciiTheme="majorHAnsi" w:hAnsiTheme="majorHAnsi"/>
          <w:szCs w:val="22"/>
          <w:lang w:val="bg-BG"/>
        </w:rPr>
        <w:t>с ЕГН</w:t>
      </w:r>
      <w:r w:rsidRPr="00B53797">
        <w:rPr>
          <w:rFonts w:asciiTheme="majorHAnsi" w:hAnsiTheme="majorHAnsi"/>
          <w:szCs w:val="22"/>
          <w:u w:val="single"/>
          <w:lang w:val="bg-BG"/>
        </w:rPr>
        <w:tab/>
      </w:r>
      <w:r w:rsidR="00B53797">
        <w:rPr>
          <w:rFonts w:asciiTheme="majorHAnsi" w:hAnsiTheme="majorHAnsi"/>
          <w:szCs w:val="22"/>
          <w:u w:val="single"/>
          <w:lang w:val="bg-BG"/>
        </w:rPr>
        <w:t xml:space="preserve">          </w:t>
      </w:r>
      <w:r w:rsidRPr="00B53797">
        <w:rPr>
          <w:rFonts w:asciiTheme="majorHAnsi" w:hAnsiTheme="majorHAnsi"/>
          <w:szCs w:val="22"/>
          <w:lang w:val="bg-BG"/>
        </w:rPr>
        <w:t xml:space="preserve">, притежаващ лична карта №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 xml:space="preserve">, издадена на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00B53797">
        <w:rPr>
          <w:rFonts w:asciiTheme="majorHAnsi" w:hAnsiTheme="majorHAnsi"/>
          <w:szCs w:val="22"/>
          <w:u w:val="single"/>
          <w:lang w:val="bg-BG"/>
        </w:rPr>
        <w:t xml:space="preserve"> </w:t>
      </w:r>
      <w:r w:rsidRPr="00B53797">
        <w:rPr>
          <w:rFonts w:asciiTheme="majorHAnsi" w:hAnsiTheme="majorHAnsi"/>
          <w:szCs w:val="22"/>
          <w:lang w:val="bg-BG"/>
        </w:rPr>
        <w:t xml:space="preserve">от МВР, гр.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 адрес:</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w:t>
      </w:r>
      <w:r w:rsidR="00B53797">
        <w:rPr>
          <w:rFonts w:asciiTheme="majorHAnsi" w:hAnsiTheme="majorHAnsi"/>
          <w:szCs w:val="22"/>
          <w:lang w:val="bg-BG"/>
        </w:rPr>
        <w:t xml:space="preserve"> </w:t>
      </w:r>
      <w:r w:rsidRPr="00B53797">
        <w:rPr>
          <w:rFonts w:asciiTheme="majorHAnsi" w:hAnsiTheme="majorHAnsi"/>
          <w:szCs w:val="22"/>
          <w:lang w:val="bg-BG"/>
        </w:rPr>
        <w:t>представляващ</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 xml:space="preserve">в качеството си на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00B53797">
        <w:rPr>
          <w:rFonts w:asciiTheme="majorHAnsi" w:hAnsiTheme="majorHAnsi"/>
          <w:szCs w:val="22"/>
          <w:u w:val="single"/>
          <w:lang w:val="bg-BG"/>
        </w:rPr>
        <w:t xml:space="preserve"> </w:t>
      </w:r>
      <w:r w:rsidRPr="00B53797">
        <w:rPr>
          <w:rFonts w:asciiTheme="majorHAnsi" w:hAnsiTheme="majorHAnsi"/>
          <w:szCs w:val="22"/>
          <w:u w:val="single"/>
          <w:lang w:val="bg-BG"/>
        </w:rPr>
        <w:tab/>
      </w:r>
      <w:r w:rsidR="00B53797">
        <w:rPr>
          <w:rFonts w:asciiTheme="majorHAnsi" w:hAnsiTheme="majorHAnsi"/>
          <w:szCs w:val="22"/>
          <w:u w:val="single"/>
          <w:lang w:val="bg-BG"/>
        </w:rPr>
        <w:t xml:space="preserve"> </w:t>
      </w:r>
      <w:r w:rsidRPr="00B53797">
        <w:rPr>
          <w:rFonts w:asciiTheme="majorHAnsi" w:hAnsiTheme="majorHAnsi"/>
          <w:szCs w:val="22"/>
          <w:lang w:val="bg-BG"/>
        </w:rPr>
        <w:t>със седалище</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 xml:space="preserve"> и адрес </w:t>
      </w:r>
    </w:p>
    <w:p w:rsidR="003C71DE" w:rsidRPr="00B53797" w:rsidRDefault="003C71DE" w:rsidP="00B53797">
      <w:pPr>
        <w:jc w:val="both"/>
        <w:rPr>
          <w:rFonts w:asciiTheme="majorHAnsi" w:hAnsiTheme="majorHAnsi"/>
          <w:color w:val="000000"/>
          <w:position w:val="8"/>
          <w:szCs w:val="22"/>
          <w:u w:val="single"/>
          <w:lang w:val="bg-BG"/>
        </w:rPr>
      </w:pPr>
      <w:r w:rsidRPr="00B53797">
        <w:rPr>
          <w:rFonts w:asciiTheme="majorHAnsi" w:hAnsiTheme="majorHAnsi"/>
          <w:szCs w:val="22"/>
          <w:lang w:val="bg-BG"/>
        </w:rPr>
        <w:t xml:space="preserve">на управление: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 тел./факс:</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w:t>
      </w:r>
      <w:r w:rsidRPr="00B53797">
        <w:rPr>
          <w:rFonts w:asciiTheme="majorHAnsi" w:hAnsiTheme="majorHAnsi"/>
          <w:szCs w:val="22"/>
          <w:u w:val="single"/>
          <w:lang w:val="bg-BG"/>
        </w:rPr>
        <w:t xml:space="preserve"> </w:t>
      </w:r>
      <w:r w:rsidRPr="00B53797">
        <w:rPr>
          <w:rFonts w:asciiTheme="majorHAnsi" w:hAnsiTheme="majorHAnsi"/>
          <w:szCs w:val="22"/>
          <w:lang w:val="bg-BG"/>
        </w:rPr>
        <w:t>вписано в търговския регистър към Агенцията по вписванията с ЕИК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lang w:val="bg-BG"/>
        </w:rPr>
        <w:t>,</w:t>
      </w:r>
      <w:r w:rsidR="00B53797">
        <w:rPr>
          <w:rFonts w:asciiTheme="majorHAnsi" w:hAnsiTheme="majorHAnsi"/>
          <w:szCs w:val="22"/>
          <w:lang w:val="bg-BG"/>
        </w:rPr>
        <w:t xml:space="preserve"> </w:t>
      </w:r>
      <w:r w:rsidRPr="00B53797">
        <w:rPr>
          <w:rFonts w:asciiTheme="majorHAnsi" w:hAnsiTheme="majorHAnsi"/>
          <w:szCs w:val="22"/>
          <w:lang w:val="bg-BG"/>
        </w:rPr>
        <w:t>ИН по ЗДДС №</w:t>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r w:rsidRPr="00B53797">
        <w:rPr>
          <w:rFonts w:asciiTheme="majorHAnsi" w:hAnsiTheme="majorHAnsi"/>
          <w:szCs w:val="22"/>
          <w:u w:val="single"/>
          <w:lang w:val="bg-BG"/>
        </w:rPr>
        <w:tab/>
      </w:r>
    </w:p>
    <w:p w:rsidR="003C71DE" w:rsidRPr="00B53797" w:rsidRDefault="003C71DE" w:rsidP="003C71DE">
      <w:pPr>
        <w:spacing w:line="360" w:lineRule="auto"/>
        <w:jc w:val="center"/>
        <w:rPr>
          <w:rFonts w:asciiTheme="majorHAnsi" w:hAnsiTheme="majorHAnsi"/>
          <w:b/>
          <w:szCs w:val="22"/>
          <w:lang w:val="bg-BG"/>
        </w:rPr>
      </w:pPr>
      <w:r w:rsidRPr="00B53797">
        <w:rPr>
          <w:rFonts w:asciiTheme="majorHAnsi" w:hAnsiTheme="majorHAnsi"/>
          <w:b/>
          <w:szCs w:val="22"/>
          <w:lang w:val="bg-BG"/>
        </w:rPr>
        <w:t>Д Е К Л А Р И Р А М, ЧЕ:</w:t>
      </w:r>
    </w:p>
    <w:p w:rsidR="00407D8F" w:rsidRPr="00B53797" w:rsidRDefault="00613A2D" w:rsidP="001B082F">
      <w:pPr>
        <w:autoSpaceDE w:val="0"/>
        <w:autoSpaceDN w:val="0"/>
        <w:adjustRightInd w:val="0"/>
        <w:ind w:firstLine="708"/>
        <w:jc w:val="both"/>
        <w:rPr>
          <w:rFonts w:asciiTheme="majorHAnsi" w:hAnsiTheme="majorHAnsi"/>
          <w:lang w:val="bg-BG" w:eastAsia="bg-BG"/>
        </w:rPr>
      </w:pPr>
      <w:r w:rsidRPr="00B53797">
        <w:rPr>
          <w:rFonts w:asciiTheme="majorHAnsi" w:hAnsiTheme="majorHAnsi"/>
          <w:lang w:val="bg-BG"/>
        </w:rPr>
        <w:t>1</w:t>
      </w:r>
      <w:r w:rsidR="00407D8F" w:rsidRPr="00B53797">
        <w:rPr>
          <w:rFonts w:asciiTheme="majorHAnsi" w:hAnsiTheme="majorHAnsi"/>
          <w:lang w:val="bg-BG"/>
        </w:rPr>
        <w:t>.</w:t>
      </w:r>
      <w:r w:rsidR="008C0F11" w:rsidRPr="00B53797">
        <w:rPr>
          <w:rFonts w:asciiTheme="majorHAnsi" w:hAnsiTheme="majorHAnsi"/>
          <w:lang w:val="bg-BG"/>
        </w:rPr>
        <w:t>1.</w:t>
      </w:r>
      <w:r w:rsidR="00407D8F" w:rsidRPr="00B53797">
        <w:rPr>
          <w:rFonts w:asciiTheme="majorHAnsi" w:hAnsiTheme="majorHAnsi"/>
          <w:lang w:val="bg-BG"/>
        </w:rPr>
        <w:t xml:space="preserve"> </w:t>
      </w:r>
      <w:r w:rsidR="003C71DE" w:rsidRPr="00B53797">
        <w:rPr>
          <w:rFonts w:asciiTheme="majorHAnsi" w:hAnsiTheme="majorHAnsi"/>
          <w:lang w:val="bg-BG" w:eastAsia="bg-BG"/>
        </w:rPr>
        <w:t xml:space="preserve">Участникът, който представлявам няма задължения </w:t>
      </w:r>
      <w:r w:rsidR="001D27A0" w:rsidRPr="00B53797">
        <w:rPr>
          <w:rFonts w:asciiTheme="majorHAnsi" w:hAnsiTheme="majorHAnsi"/>
          <w:lang w:val="bg-BG" w:eastAsia="bg-BG"/>
        </w:rPr>
        <w:t xml:space="preserve">за данъци и задължителни осигурителни вноски </w:t>
      </w:r>
      <w:r w:rsidR="003C71DE" w:rsidRPr="00B53797">
        <w:rPr>
          <w:rFonts w:asciiTheme="majorHAnsi" w:hAnsiTheme="majorHAnsi"/>
          <w:lang w:val="bg-BG" w:eastAsia="bg-BG"/>
        </w:rPr>
        <w:t xml:space="preserve">по смисъла на чл. 162, ал. 2, т. 1 от Данъчно-осигурителния процесуален кодекс </w:t>
      </w:r>
      <w:r w:rsidR="001D27A0" w:rsidRPr="00B53797">
        <w:rPr>
          <w:rFonts w:asciiTheme="majorHAnsi" w:hAnsiTheme="majorHAnsi"/>
          <w:lang w:val="bg-BG" w:eastAsia="bg-BG"/>
        </w:rPr>
        <w:t xml:space="preserve">и лихвите по тях, </w:t>
      </w:r>
      <w:r w:rsidR="003C71DE" w:rsidRPr="00B53797">
        <w:rPr>
          <w:rFonts w:asciiTheme="majorHAnsi" w:hAnsiTheme="majorHAnsi"/>
          <w:lang w:val="bg-BG" w:eastAsia="bg-BG"/>
        </w:rPr>
        <w:t xml:space="preserve">към държавата и към </w:t>
      </w:r>
      <w:r w:rsidR="001D27A0" w:rsidRPr="00B53797">
        <w:rPr>
          <w:rFonts w:asciiTheme="majorHAnsi" w:hAnsiTheme="majorHAnsi"/>
          <w:lang w:val="bg-BG" w:eastAsia="bg-BG"/>
        </w:rPr>
        <w:t>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407D8F" w:rsidRPr="00B53797">
        <w:rPr>
          <w:rFonts w:asciiTheme="majorHAnsi" w:hAnsiTheme="majorHAnsi"/>
          <w:lang w:val="bg-BG" w:eastAsia="bg-BG"/>
        </w:rPr>
        <w:t>*, или</w:t>
      </w:r>
    </w:p>
    <w:p w:rsidR="008C0F11" w:rsidRPr="00B53797" w:rsidRDefault="008C0F11" w:rsidP="001B082F">
      <w:pPr>
        <w:autoSpaceDE w:val="0"/>
        <w:autoSpaceDN w:val="0"/>
        <w:adjustRightInd w:val="0"/>
        <w:ind w:firstLine="708"/>
        <w:jc w:val="both"/>
        <w:rPr>
          <w:rFonts w:asciiTheme="majorHAnsi" w:hAnsiTheme="majorHAnsi"/>
          <w:lang w:val="bg-BG"/>
        </w:rPr>
      </w:pPr>
      <w:r w:rsidRPr="00B53797">
        <w:rPr>
          <w:rFonts w:asciiTheme="majorHAnsi" w:hAnsiTheme="majorHAnsi"/>
          <w:lang w:val="bg-BG" w:eastAsia="bg-BG"/>
        </w:rPr>
        <w:t xml:space="preserve">- </w:t>
      </w:r>
      <w:r w:rsidRPr="00B53797">
        <w:rPr>
          <w:rFonts w:asciiTheme="majorHAnsi" w:hAnsiTheme="majorHAnsi"/>
          <w:lang w:val="bg-BG"/>
        </w:rPr>
        <w:t xml:space="preserve">има задължения за данъци и задължителни осигурителни вноски по смисъла на </w:t>
      </w:r>
      <w:hyperlink r:id="rId5" w:history="1">
        <w:r w:rsidRPr="00B53797">
          <w:rPr>
            <w:rStyle w:val="Hyperlink"/>
            <w:rFonts w:asciiTheme="majorHAnsi" w:hAnsiTheme="majorHAnsi"/>
            <w:color w:val="auto"/>
            <w:u w:val="none"/>
            <w:lang w:val="bg-BG"/>
          </w:rPr>
          <w:t>чл. 162, ал. 2, т. 1 от Данъчно-осигурителния процесуален кодекс</w:t>
        </w:r>
      </w:hyperlink>
      <w:r w:rsidRPr="00B53797">
        <w:rPr>
          <w:rFonts w:asciiTheme="majorHAnsi" w:hAnsiTheme="majorHAnsi"/>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407D8F" w:rsidRPr="00B53797" w:rsidRDefault="00407D8F" w:rsidP="001B082F">
      <w:pPr>
        <w:autoSpaceDE w:val="0"/>
        <w:autoSpaceDN w:val="0"/>
        <w:adjustRightInd w:val="0"/>
        <w:ind w:firstLine="708"/>
        <w:jc w:val="both"/>
        <w:rPr>
          <w:rFonts w:asciiTheme="majorHAnsi" w:hAnsiTheme="majorHAnsi"/>
          <w:lang w:val="bg-BG"/>
        </w:rPr>
      </w:pPr>
      <w:r w:rsidRPr="00B53797">
        <w:rPr>
          <w:rFonts w:asciiTheme="majorHAnsi" w:hAnsiTheme="majorHAnsi"/>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B53797">
        <w:rPr>
          <w:rFonts w:asciiTheme="majorHAnsi" w:hAnsiTheme="majorHAnsi"/>
          <w:lang w:val="bg-BG"/>
        </w:rPr>
        <w:t>н*;</w:t>
      </w:r>
    </w:p>
    <w:p w:rsidR="00407D8F" w:rsidRPr="00B53797" w:rsidRDefault="00407D8F" w:rsidP="00407D8F">
      <w:pPr>
        <w:rPr>
          <w:rFonts w:asciiTheme="majorHAnsi" w:hAnsiTheme="majorHAnsi"/>
          <w:lang w:val="bg-BG"/>
        </w:rPr>
      </w:pPr>
      <w:r w:rsidRPr="00B53797">
        <w:rPr>
          <w:rFonts w:asciiTheme="majorHAnsi" w:hAnsiTheme="majorHAnsi"/>
          <w:lang w:val="bg-BG"/>
        </w:rPr>
        <w:t xml:space="preserve">                             ( невярното се зачертава)</w:t>
      </w:r>
    </w:p>
    <w:p w:rsidR="003C71DE" w:rsidRPr="00B53797" w:rsidRDefault="00613A2D" w:rsidP="001B082F">
      <w:pPr>
        <w:pStyle w:val="31"/>
        <w:tabs>
          <w:tab w:val="clear" w:pos="-720"/>
          <w:tab w:val="clear" w:pos="0"/>
          <w:tab w:val="clear" w:pos="720"/>
        </w:tabs>
        <w:suppressAutoHyphens w:val="0"/>
        <w:spacing w:line="360" w:lineRule="auto"/>
        <w:jc w:val="both"/>
        <w:rPr>
          <w:rFonts w:asciiTheme="majorHAnsi" w:hAnsiTheme="majorHAnsi"/>
          <w:lang w:val="bg-BG"/>
        </w:rPr>
      </w:pPr>
      <w:r w:rsidRPr="00B53797">
        <w:rPr>
          <w:rFonts w:asciiTheme="majorHAnsi" w:hAnsiTheme="majorHAnsi"/>
          <w:lang w:val="bg-BG"/>
        </w:rPr>
        <w:t xml:space="preserve">2. </w:t>
      </w:r>
      <w:r w:rsidR="008C0F11" w:rsidRPr="00B53797">
        <w:rPr>
          <w:rFonts w:asciiTheme="majorHAnsi" w:hAnsiTheme="majorHAnsi"/>
          <w:lang w:val="bg-BG"/>
        </w:rPr>
        <w:t>Н</w:t>
      </w:r>
      <w:r w:rsidR="001D27A0" w:rsidRPr="00B53797">
        <w:rPr>
          <w:rFonts w:asciiTheme="majorHAnsi" w:hAnsiTheme="majorHAnsi"/>
          <w:lang w:val="bg-BG"/>
        </w:rPr>
        <w:t>е е налице неравнопоставеност в случаите по чл. 44, ал. 5 от ЗОП</w:t>
      </w:r>
      <w:r w:rsidR="00B53797">
        <w:rPr>
          <w:rFonts w:asciiTheme="majorHAnsi" w:hAnsiTheme="majorHAnsi"/>
          <w:lang w:val="bg-BG"/>
        </w:rPr>
        <w:t>.</w:t>
      </w:r>
      <w:bookmarkStart w:id="0" w:name="_GoBack"/>
      <w:bookmarkEnd w:id="0"/>
    </w:p>
    <w:p w:rsidR="001D27A0" w:rsidRPr="00B53797" w:rsidRDefault="00613A2D" w:rsidP="00407D8F">
      <w:pPr>
        <w:autoSpaceDE w:val="0"/>
        <w:autoSpaceDN w:val="0"/>
        <w:adjustRightInd w:val="0"/>
        <w:ind w:firstLine="708"/>
        <w:jc w:val="both"/>
        <w:rPr>
          <w:rFonts w:asciiTheme="majorHAnsi" w:hAnsiTheme="majorHAnsi"/>
          <w:lang w:val="bg-BG"/>
        </w:rPr>
      </w:pPr>
      <w:r w:rsidRPr="00B53797">
        <w:rPr>
          <w:rFonts w:asciiTheme="majorHAnsi" w:hAnsiTheme="majorHAnsi"/>
          <w:lang w:val="bg-BG"/>
        </w:rPr>
        <w:t>3.</w:t>
      </w:r>
      <w:r w:rsidR="001D27A0" w:rsidRPr="00B53797">
        <w:rPr>
          <w:rFonts w:asciiTheme="majorHAnsi" w:hAnsiTheme="majorHAnsi"/>
          <w:lang w:val="bg-BG"/>
        </w:rPr>
        <w:t xml:space="preserve"> </w:t>
      </w:r>
      <w:r w:rsidRPr="00B53797">
        <w:rPr>
          <w:rFonts w:asciiTheme="majorHAnsi" w:hAnsiTheme="majorHAnsi"/>
          <w:lang w:val="bg-BG"/>
        </w:rPr>
        <w:t>Участникът, който представлявам н</w:t>
      </w:r>
      <w:r w:rsidR="001D27A0" w:rsidRPr="00B53797">
        <w:rPr>
          <w:rFonts w:asciiTheme="majorHAnsi" w:hAnsiTheme="majorHAnsi"/>
          <w:lang w:val="bg-BG"/>
        </w:rPr>
        <w:t>е е представил документ с невярно съдържание, свързан с удостоверяване</w:t>
      </w:r>
      <w:r w:rsidR="001501E5" w:rsidRPr="00B53797">
        <w:rPr>
          <w:rFonts w:asciiTheme="majorHAnsi" w:hAnsiTheme="majorHAnsi"/>
          <w:lang w:val="bg-BG"/>
        </w:rPr>
        <w:t xml:space="preserve"> </w:t>
      </w:r>
      <w:r w:rsidR="00407D8F" w:rsidRPr="00B53797">
        <w:rPr>
          <w:rFonts w:asciiTheme="majorHAnsi" w:hAnsiTheme="majorHAnsi"/>
          <w:lang w:val="bg-BG"/>
        </w:rPr>
        <w:t>на усл</w:t>
      </w:r>
      <w:r w:rsidR="00407D8F" w:rsidRPr="00B53797">
        <w:rPr>
          <w:rFonts w:asciiTheme="majorHAnsi" w:hAnsiTheme="majorHAnsi"/>
          <w:lang w:val="bg-B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D27A0" w:rsidRPr="00B53797" w:rsidRDefault="00613A2D" w:rsidP="00407D8F">
      <w:pPr>
        <w:ind w:firstLine="708"/>
        <w:jc w:val="both"/>
        <w:rPr>
          <w:rFonts w:asciiTheme="majorHAnsi" w:hAnsiTheme="majorHAnsi"/>
          <w:sz w:val="20"/>
          <w:lang w:val="bg-BG"/>
        </w:rPr>
      </w:pPr>
      <w:r w:rsidRPr="00B53797">
        <w:rPr>
          <w:rFonts w:asciiTheme="majorHAnsi" w:hAnsiTheme="majorHAnsi"/>
          <w:lang w:val="bg-BG"/>
        </w:rPr>
        <w:t>4. Участникът, който представлявам</w:t>
      </w:r>
      <w:r w:rsidR="001D27A0" w:rsidRPr="00B53797">
        <w:rPr>
          <w:rFonts w:asciiTheme="majorHAnsi" w:hAnsiTheme="majorHAnsi"/>
          <w:lang w:val="bg-BG"/>
        </w:rPr>
        <w:t xml:space="preserve"> </w:t>
      </w:r>
      <w:r w:rsidRPr="00B53797">
        <w:rPr>
          <w:rFonts w:asciiTheme="majorHAnsi" w:hAnsiTheme="majorHAnsi"/>
          <w:lang w:val="bg-BG"/>
        </w:rPr>
        <w:t>е</w:t>
      </w:r>
      <w:r w:rsidR="001D27A0" w:rsidRPr="00B53797">
        <w:rPr>
          <w:rFonts w:asciiTheme="majorHAnsi" w:hAnsiTheme="majorHAnsi"/>
          <w:lang w:val="bg-BG"/>
        </w:rPr>
        <w:t xml:space="preserve"> предоставил изискваща</w:t>
      </w:r>
      <w:r w:rsidRPr="00B53797">
        <w:rPr>
          <w:rFonts w:asciiTheme="majorHAnsi" w:hAnsiTheme="majorHAnsi"/>
          <w:lang w:val="bg-BG"/>
        </w:rPr>
        <w:t>та</w:t>
      </w:r>
      <w:r w:rsidR="001D27A0" w:rsidRPr="00B53797">
        <w:rPr>
          <w:rFonts w:asciiTheme="majorHAnsi" w:hAnsiTheme="majorHAnsi"/>
          <w:lang w:val="bg-BG"/>
        </w:rPr>
        <w:t xml:space="preserve"> се информация, свързана с удостоверяване </w:t>
      </w:r>
      <w:r w:rsidR="00407D8F" w:rsidRPr="00B53797">
        <w:rPr>
          <w:rFonts w:asciiTheme="majorHAnsi" w:hAnsiTheme="majorHAnsi"/>
          <w:lang w:val="bg-B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r w:rsidR="00A32E3B" w:rsidRPr="00B53797">
        <w:rPr>
          <w:rFonts w:asciiTheme="majorHAnsi" w:hAnsiTheme="majorHAnsi"/>
          <w:lang w:val="bg-BG" w:eastAsia="bg-BG"/>
        </w:rPr>
        <w:t>.</w:t>
      </w:r>
    </w:p>
    <w:p w:rsidR="001D27A0" w:rsidRPr="00B53797" w:rsidRDefault="001D27A0" w:rsidP="003C71DE">
      <w:pPr>
        <w:pStyle w:val="BodyTextIndent2"/>
        <w:ind w:left="0"/>
        <w:jc w:val="center"/>
        <w:rPr>
          <w:rFonts w:asciiTheme="majorHAnsi" w:hAnsiTheme="majorHAnsi"/>
          <w:sz w:val="20"/>
          <w:lang w:val="bg-BG"/>
        </w:rPr>
      </w:pPr>
    </w:p>
    <w:p w:rsidR="003C71DE" w:rsidRPr="00B53797" w:rsidRDefault="0079115A" w:rsidP="003C71DE">
      <w:pPr>
        <w:spacing w:line="360" w:lineRule="auto"/>
        <w:ind w:firstLine="720"/>
        <w:jc w:val="both"/>
        <w:rPr>
          <w:rFonts w:asciiTheme="majorHAnsi" w:hAnsiTheme="majorHAnsi"/>
          <w:lang w:val="bg-BG"/>
        </w:rPr>
      </w:pPr>
      <w:r w:rsidRPr="00B53797">
        <w:rPr>
          <w:rFonts w:asciiTheme="majorHAnsi" w:hAnsiTheme="majorHAnsi"/>
          <w:lang w:val="bg-BG"/>
        </w:rPr>
        <w:t xml:space="preserve">Декларирам, че посочената информация е вярна и съм наясно с последствията при представяне на неверни данни. </w:t>
      </w:r>
    </w:p>
    <w:p w:rsidR="003C71DE" w:rsidRPr="00B53797" w:rsidRDefault="003C71DE" w:rsidP="003C71DE">
      <w:pPr>
        <w:spacing w:line="360" w:lineRule="auto"/>
        <w:rPr>
          <w:rFonts w:asciiTheme="majorHAnsi" w:hAnsiTheme="majorHAnsi"/>
          <w:lang w:val="bg-BG"/>
        </w:rPr>
      </w:pPr>
      <w:r w:rsidRPr="00B53797">
        <w:rPr>
          <w:rFonts w:asciiTheme="majorHAnsi" w:hAnsiTheme="majorHAnsi"/>
          <w:u w:val="single"/>
          <w:lang w:val="bg-BG"/>
        </w:rPr>
        <w:tab/>
      </w:r>
      <w:r w:rsidRPr="00B53797">
        <w:rPr>
          <w:rFonts w:asciiTheme="majorHAnsi" w:hAnsiTheme="majorHAnsi"/>
          <w:u w:val="single"/>
          <w:lang w:val="bg-BG"/>
        </w:rPr>
        <w:tab/>
      </w:r>
      <w:r w:rsidRPr="00B53797">
        <w:rPr>
          <w:rFonts w:asciiTheme="majorHAnsi" w:hAnsiTheme="majorHAnsi"/>
          <w:u w:val="single"/>
          <w:lang w:val="bg-BG"/>
        </w:rPr>
        <w:tab/>
      </w:r>
      <w:r w:rsidRPr="00B53797">
        <w:rPr>
          <w:rFonts w:asciiTheme="majorHAnsi" w:hAnsiTheme="majorHAnsi"/>
          <w:lang w:val="bg-BG"/>
        </w:rPr>
        <w:t xml:space="preserve">г. </w:t>
      </w:r>
      <w:r w:rsidRPr="00B53797">
        <w:rPr>
          <w:rFonts w:asciiTheme="majorHAnsi" w:hAnsiTheme="majorHAnsi"/>
          <w:lang w:val="bg-BG"/>
        </w:rPr>
        <w:tab/>
      </w:r>
      <w:r w:rsidRPr="00B53797">
        <w:rPr>
          <w:rFonts w:asciiTheme="majorHAnsi" w:hAnsiTheme="majorHAnsi"/>
          <w:lang w:val="bg-BG"/>
        </w:rPr>
        <w:tab/>
      </w:r>
      <w:r w:rsidRPr="00B53797">
        <w:rPr>
          <w:rFonts w:asciiTheme="majorHAnsi" w:hAnsiTheme="majorHAnsi"/>
          <w:lang w:val="bg-BG"/>
        </w:rPr>
        <w:tab/>
      </w:r>
      <w:r w:rsidRPr="00B53797">
        <w:rPr>
          <w:rFonts w:asciiTheme="majorHAnsi" w:hAnsiTheme="majorHAnsi"/>
          <w:lang w:val="bg-BG"/>
        </w:rPr>
        <w:tab/>
      </w:r>
      <w:r w:rsidRPr="00B53797">
        <w:rPr>
          <w:rFonts w:asciiTheme="majorHAnsi" w:hAnsiTheme="majorHAnsi"/>
          <w:lang w:val="bg-BG"/>
        </w:rPr>
        <w:tab/>
        <w:t xml:space="preserve">Декларатор: </w:t>
      </w:r>
      <w:r w:rsidRPr="00B53797">
        <w:rPr>
          <w:rFonts w:asciiTheme="majorHAnsi" w:hAnsiTheme="majorHAnsi"/>
          <w:lang w:val="bg-BG"/>
        </w:rPr>
        <w:tab/>
      </w:r>
      <w:r w:rsidRPr="00B53797">
        <w:rPr>
          <w:rFonts w:asciiTheme="majorHAnsi" w:hAnsiTheme="majorHAnsi"/>
          <w:u w:val="single"/>
          <w:lang w:val="bg-BG"/>
        </w:rPr>
        <w:tab/>
      </w:r>
      <w:r w:rsidRPr="00B53797">
        <w:rPr>
          <w:rFonts w:asciiTheme="majorHAnsi" w:hAnsiTheme="majorHAnsi"/>
          <w:u w:val="single"/>
          <w:lang w:val="bg-BG"/>
        </w:rPr>
        <w:tab/>
      </w:r>
    </w:p>
    <w:p w:rsidR="003C71DE" w:rsidRPr="00B53797" w:rsidRDefault="003C71DE" w:rsidP="001B082F">
      <w:pPr>
        <w:jc w:val="both"/>
        <w:rPr>
          <w:rFonts w:asciiTheme="majorHAnsi" w:hAnsiTheme="majorHAnsi"/>
          <w:sz w:val="20"/>
          <w:szCs w:val="20"/>
          <w:lang w:val="bg-BG"/>
        </w:rPr>
      </w:pPr>
      <w:r w:rsidRPr="00B53797">
        <w:rPr>
          <w:rFonts w:asciiTheme="majorHAnsi" w:hAnsiTheme="majorHAnsi"/>
          <w:b/>
          <w:bCs/>
          <w:i/>
          <w:sz w:val="20"/>
          <w:szCs w:val="20"/>
          <w:lang w:val="bg-BG"/>
        </w:rPr>
        <w:t>Забележка</w:t>
      </w:r>
      <w:r w:rsidRPr="00B53797">
        <w:rPr>
          <w:rFonts w:asciiTheme="majorHAnsi" w:hAnsiTheme="majorHAnsi"/>
          <w:b/>
          <w:i/>
          <w:sz w:val="20"/>
          <w:szCs w:val="20"/>
          <w:lang w:val="bg-BG"/>
        </w:rPr>
        <w:t>:</w:t>
      </w:r>
      <w:r w:rsidRPr="00B53797">
        <w:rPr>
          <w:rFonts w:asciiTheme="majorHAnsi" w:hAnsiTheme="majorHAnsi"/>
          <w:sz w:val="20"/>
          <w:szCs w:val="20"/>
          <w:lang w:val="bg-BG"/>
        </w:rPr>
        <w:t xml:space="preserve"> </w:t>
      </w:r>
      <w:r w:rsidRPr="00B53797">
        <w:rPr>
          <w:rFonts w:asciiTheme="majorHAnsi" w:hAnsiTheme="majorHAnsi"/>
          <w:i/>
          <w:sz w:val="20"/>
          <w:szCs w:val="20"/>
          <w:lang w:val="bg-BG"/>
        </w:rPr>
        <w:t xml:space="preserve">Декларацията се подава от </w:t>
      </w:r>
      <w:r w:rsidR="00DE398A" w:rsidRPr="00B53797">
        <w:rPr>
          <w:rFonts w:asciiTheme="majorHAnsi" w:hAnsiTheme="majorHAnsi"/>
          <w:i/>
          <w:sz w:val="20"/>
          <w:szCs w:val="20"/>
          <w:lang w:val="bg-BG"/>
        </w:rPr>
        <w:t>лицето/</w:t>
      </w:r>
      <w:r w:rsidRPr="00B53797">
        <w:rPr>
          <w:rFonts w:asciiTheme="majorHAnsi" w:hAnsiTheme="majorHAnsi"/>
          <w:i/>
          <w:sz w:val="20"/>
          <w:szCs w:val="20"/>
          <w:lang w:val="bg-BG"/>
        </w:rPr>
        <w:t>лицата</w:t>
      </w:r>
      <w:r w:rsidR="00906DAE" w:rsidRPr="00B53797">
        <w:rPr>
          <w:rFonts w:asciiTheme="majorHAnsi" w:hAnsiTheme="majorHAnsi"/>
          <w:i/>
          <w:sz w:val="20"/>
          <w:szCs w:val="20"/>
          <w:lang w:val="bg-BG"/>
        </w:rPr>
        <w:t>,</w:t>
      </w:r>
      <w:r w:rsidRPr="00B53797">
        <w:rPr>
          <w:rFonts w:asciiTheme="majorHAnsi" w:hAnsiTheme="majorHAnsi"/>
          <w:i/>
          <w:sz w:val="20"/>
          <w:szCs w:val="20"/>
          <w:lang w:val="bg-BG"/>
        </w:rPr>
        <w:t xml:space="preserve"> </w:t>
      </w:r>
      <w:r w:rsidR="00DE398A" w:rsidRPr="00B53797">
        <w:rPr>
          <w:rFonts w:asciiTheme="majorHAnsi" w:hAnsiTheme="majorHAnsi"/>
          <w:i/>
          <w:sz w:val="20"/>
          <w:szCs w:val="20"/>
          <w:lang w:val="bg-BG"/>
        </w:rPr>
        <w:t>което/</w:t>
      </w:r>
      <w:r w:rsidR="0078528D" w:rsidRPr="00B53797">
        <w:rPr>
          <w:rFonts w:asciiTheme="majorHAnsi" w:hAnsiTheme="majorHAnsi"/>
          <w:i/>
          <w:sz w:val="20"/>
          <w:szCs w:val="20"/>
          <w:lang w:val="bg-BG"/>
        </w:rPr>
        <w:t>които</w:t>
      </w:r>
      <w:r w:rsidR="00DE398A" w:rsidRPr="00B53797">
        <w:rPr>
          <w:rFonts w:asciiTheme="majorHAnsi" w:hAnsiTheme="majorHAnsi"/>
          <w:i/>
          <w:sz w:val="20"/>
          <w:szCs w:val="20"/>
          <w:lang w:val="bg-BG"/>
        </w:rPr>
        <w:t xml:space="preserve"> може/могат самостоятелно да го представлява</w:t>
      </w:r>
      <w:r w:rsidR="00906DAE" w:rsidRPr="00B53797">
        <w:rPr>
          <w:rFonts w:asciiTheme="majorHAnsi" w:hAnsiTheme="majorHAnsi"/>
          <w:i/>
          <w:sz w:val="20"/>
          <w:szCs w:val="20"/>
          <w:lang w:val="bg-BG"/>
        </w:rPr>
        <w:t>/т</w:t>
      </w:r>
      <w:r w:rsidR="0078528D" w:rsidRPr="00B53797">
        <w:rPr>
          <w:rFonts w:asciiTheme="majorHAnsi" w:hAnsiTheme="majorHAnsi"/>
          <w:i/>
          <w:sz w:val="20"/>
          <w:szCs w:val="20"/>
          <w:lang w:val="bg-BG"/>
        </w:rPr>
        <w:t xml:space="preserve"> Участника</w:t>
      </w:r>
      <w:r w:rsidR="001B32DD" w:rsidRPr="00B53797">
        <w:rPr>
          <w:rFonts w:asciiTheme="majorHAnsi" w:hAnsiTheme="majorHAnsi"/>
          <w:i/>
          <w:sz w:val="20"/>
          <w:szCs w:val="20"/>
          <w:lang w:val="bg-BG"/>
        </w:rPr>
        <w:t>, съгласно чл. 40 от ППЗОП</w:t>
      </w:r>
      <w:r w:rsidR="0078528D" w:rsidRPr="00B53797">
        <w:rPr>
          <w:rFonts w:asciiTheme="majorHAnsi" w:hAnsiTheme="majorHAnsi"/>
          <w:i/>
          <w:sz w:val="20"/>
          <w:szCs w:val="20"/>
          <w:lang w:val="bg-BG"/>
        </w:rPr>
        <w:t>.</w:t>
      </w:r>
      <w:r w:rsidR="0078528D" w:rsidRPr="00B53797">
        <w:rPr>
          <w:rFonts w:asciiTheme="majorHAnsi" w:hAnsiTheme="majorHAnsi"/>
          <w:sz w:val="20"/>
          <w:szCs w:val="20"/>
          <w:lang w:val="bg-BG"/>
        </w:rPr>
        <w:t xml:space="preserve"> </w:t>
      </w:r>
    </w:p>
    <w:sectPr w:rsidR="003C71DE" w:rsidRPr="00B53797" w:rsidSect="00CF0A9F">
      <w:pgSz w:w="11906" w:h="16838" w:code="9"/>
      <w:pgMar w:top="180" w:right="851" w:bottom="284"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2710C"/>
    <w:rsid w:val="00095C0C"/>
    <w:rsid w:val="001110C5"/>
    <w:rsid w:val="00143193"/>
    <w:rsid w:val="001501E5"/>
    <w:rsid w:val="001651B1"/>
    <w:rsid w:val="00183435"/>
    <w:rsid w:val="001B082F"/>
    <w:rsid w:val="001B32DD"/>
    <w:rsid w:val="001D27A0"/>
    <w:rsid w:val="00217247"/>
    <w:rsid w:val="00223647"/>
    <w:rsid w:val="002F57AD"/>
    <w:rsid w:val="003451EA"/>
    <w:rsid w:val="003A0A9B"/>
    <w:rsid w:val="003C71DE"/>
    <w:rsid w:val="00407D8F"/>
    <w:rsid w:val="004D53F8"/>
    <w:rsid w:val="004F18E8"/>
    <w:rsid w:val="005F26A8"/>
    <w:rsid w:val="00613A2D"/>
    <w:rsid w:val="00654B13"/>
    <w:rsid w:val="006A2ADF"/>
    <w:rsid w:val="006F30B6"/>
    <w:rsid w:val="0078359C"/>
    <w:rsid w:val="0078528D"/>
    <w:rsid w:val="0079115A"/>
    <w:rsid w:val="007F413C"/>
    <w:rsid w:val="008016AB"/>
    <w:rsid w:val="00857065"/>
    <w:rsid w:val="00864CC5"/>
    <w:rsid w:val="008B6C68"/>
    <w:rsid w:val="008C0F11"/>
    <w:rsid w:val="00900CE8"/>
    <w:rsid w:val="00902CF1"/>
    <w:rsid w:val="00906DAE"/>
    <w:rsid w:val="00947028"/>
    <w:rsid w:val="00985B6C"/>
    <w:rsid w:val="009D44CE"/>
    <w:rsid w:val="009D6266"/>
    <w:rsid w:val="00A06E7A"/>
    <w:rsid w:val="00A24B43"/>
    <w:rsid w:val="00A32E3B"/>
    <w:rsid w:val="00A7224B"/>
    <w:rsid w:val="00A82028"/>
    <w:rsid w:val="00A87840"/>
    <w:rsid w:val="00AE17F9"/>
    <w:rsid w:val="00B07CA3"/>
    <w:rsid w:val="00B53797"/>
    <w:rsid w:val="00B6222A"/>
    <w:rsid w:val="00B92A65"/>
    <w:rsid w:val="00BD2D0B"/>
    <w:rsid w:val="00C06CBD"/>
    <w:rsid w:val="00C1732B"/>
    <w:rsid w:val="00C26FD6"/>
    <w:rsid w:val="00C3720B"/>
    <w:rsid w:val="00C9229D"/>
    <w:rsid w:val="00CC14CE"/>
    <w:rsid w:val="00CF0A9F"/>
    <w:rsid w:val="00DE398A"/>
    <w:rsid w:val="00E56BCC"/>
    <w:rsid w:val="00F50B0D"/>
    <w:rsid w:val="00F55C8C"/>
    <w:rsid w:val="00FB34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DE"/>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613A2D"/>
    <w:rPr>
      <w:rFonts w:ascii="Tahoma" w:hAnsi="Tahoma" w:cs="Tahoma"/>
      <w:sz w:val="16"/>
      <w:szCs w:val="16"/>
    </w:rPr>
  </w:style>
  <w:style w:type="character" w:customStyle="1" w:styleId="BalloonTextChar">
    <w:name w:val="Balloon Text Char"/>
    <w:link w:val="BalloonText"/>
    <w:uiPriority w:val="99"/>
    <w:semiHidden/>
    <w:rsid w:val="00613A2D"/>
    <w:rPr>
      <w:rFonts w:ascii="Tahoma" w:hAnsi="Tahoma" w:cs="Tahoma"/>
      <w:sz w:val="16"/>
      <w:szCs w:val="16"/>
      <w:lang w:val="en-GB" w:eastAsia="en-US"/>
    </w:rPr>
  </w:style>
  <w:style w:type="character" w:styleId="Hyperlink">
    <w:name w:val="Hyperlink"/>
    <w:basedOn w:val="DefaultParagraphFont"/>
    <w:rsid w:val="008C0F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DE"/>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613A2D"/>
    <w:rPr>
      <w:rFonts w:ascii="Tahoma" w:hAnsi="Tahoma" w:cs="Tahoma"/>
      <w:sz w:val="16"/>
      <w:szCs w:val="16"/>
    </w:rPr>
  </w:style>
  <w:style w:type="character" w:customStyle="1" w:styleId="BalloonTextChar">
    <w:name w:val="Balloon Text Char"/>
    <w:link w:val="BalloonText"/>
    <w:uiPriority w:val="99"/>
    <w:semiHidden/>
    <w:rsid w:val="00613A2D"/>
    <w:rPr>
      <w:rFonts w:ascii="Tahoma" w:hAnsi="Tahoma" w:cs="Tahoma"/>
      <w:sz w:val="16"/>
      <w:szCs w:val="16"/>
      <w:lang w:val="en-GB" w:eastAsia="en-US"/>
    </w:rPr>
  </w:style>
  <w:style w:type="character" w:styleId="Hyperlink">
    <w:name w:val="Hyperlink"/>
    <w:basedOn w:val="DefaultParagraphFont"/>
    <w:rsid w:val="008C0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pis://Base=NARH&amp;DocCode=2023&amp;ToPar=Art162_Al2_Pt1&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2782</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2016-04-15T11:10:00Z</cp:lastPrinted>
  <dcterms:created xsi:type="dcterms:W3CDTF">2016-07-28T08:31:00Z</dcterms:created>
  <dcterms:modified xsi:type="dcterms:W3CDTF">2016-07-28T08:31:00Z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415536769</vt:i4>
  </property>
  <property fmtid="{D5CDD505-2E9C-101B-9397-08002B2CF9AE}" pid="3" name="_EmailSubject">
    <vt:lpwstr/>
  </property>
  <property fmtid="{D5CDD505-2E9C-101B-9397-08002B2CF9AE}" pid="4" name="_AuthorEmail">
    <vt:lpwstr>SBreshkova@npp.bg</vt:lpwstr>
  </property>
  <property fmtid="{D5CDD505-2E9C-101B-9397-08002B2CF9AE}" pid="5" name="_AuthorEmailDisplayName">
    <vt:lpwstr>Брешкова, Силвия Й.</vt:lpwstr>
  </property>
  <property fmtid="{D5CDD505-2E9C-101B-9397-08002B2CF9AE}" pid="6" name="_PreviousAdHocReviewCycleID">
    <vt:i4>-1721799120</vt:i4>
  </property>
  <property fmtid="{D5CDD505-2E9C-101B-9397-08002B2CF9AE}" pid="7" name="_ReviewingToolsShownOnce">
    <vt:lpwstr/>
  </property>
</Properties>
</file>